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hd w:val="clear" w:color="auto" w:fill="auto"/>
        <w:spacing w:after="303" w:line="280" w:lineRule="exact"/>
        <w:ind w:right="180" w:firstLine="0"/>
      </w:pPr>
      <w:bookmarkStart w:id="0" w:name="_GoBack"/>
      <w:bookmarkEnd w:id="0"/>
    </w:p>
    <w:p>
      <w:pPr>
        <w:pStyle w:val="6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  <w:r>
        <w:t>деятельности муниципального образовательного учреждения «Александровская средняя общеобразовательная школа» Жирновского муниципального района Волгоградской области</w:t>
      </w:r>
    </w:p>
    <w:p>
      <w:pPr>
        <w:pStyle w:val="6"/>
        <w:shd w:val="clear" w:color="auto" w:fill="auto"/>
        <w:spacing w:line="280" w:lineRule="exact"/>
        <w:ind w:left="3320" w:firstLine="0"/>
      </w:pPr>
      <w:r>
        <w:t>подлежащей самообследованию</w:t>
      </w:r>
    </w:p>
    <w:p>
      <w:pPr>
        <w:pStyle w:val="6"/>
        <w:shd w:val="clear" w:color="auto" w:fill="auto"/>
        <w:spacing w:line="280" w:lineRule="exact"/>
        <w:ind w:left="3320" w:firstLine="0"/>
        <w:jc w:val="center"/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1606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11"/>
              </w:rPr>
              <w:t>у</w:t>
            </w:r>
          </w:p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91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1.2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41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1.3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43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1.4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7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1.5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45/41человек/%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1.6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3,1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1.7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3,1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1.8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58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1.9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10"/>
              </w:rPr>
              <w:t>34 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1.10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13/1человек/%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10"/>
              </w:rPr>
              <w:t>1.11</w:t>
            </w:r>
          </w:p>
        </w:tc>
        <w:tc>
          <w:tcPr>
            <w:tcW w:w="1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13/1человек/%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footerReference r:id="rId3" w:type="default"/>
          <w:pgSz w:w="16840" w:h="11900" w:orient="landscape"/>
          <w:pgMar w:top="1010" w:right="913" w:bottom="802" w:left="87" w:header="0" w:footer="3" w:gutter="0"/>
          <w:pgNumType w:start="5"/>
          <w:cols w:space="720" w:num="1"/>
          <w:docGrid w:linePitch="360" w:charSpace="0"/>
        </w:sectPr>
      </w:pPr>
    </w:p>
    <w:tbl>
      <w:tblPr>
        <w:tblStyle w:val="4"/>
        <w:tblW w:w="152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1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1.14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13/1человек/%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1.15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1.16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1.17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1.18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44/40человек/%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1.19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8/7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1.19.3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1.20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1.21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1.22</w:t>
            </w:r>
          </w:p>
        </w:tc>
        <w:tc>
          <w:tcPr>
            <w:tcW w:w="1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</w:tbl>
    <w:p>
      <w:pPr>
        <w:framePr w:w="15211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Style w:val="4"/>
        <w:tblW w:w="152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11616"/>
        <w:gridCol w:w="24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1.23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0/0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1.24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25 человек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1.25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60/15 человек%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1.26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56/14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1.27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40/10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1.28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36/9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1.29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48/12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Высшая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20/5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1.29.2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Первая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28/7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1.30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До 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20/5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10"/>
              </w:rPr>
              <w:t>1.30.2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Свыше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12/3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1.31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16/4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10"/>
              </w:rPr>
              <w:t>1.32</w:t>
            </w:r>
          </w:p>
        </w:tc>
        <w:tc>
          <w:tcPr>
            <w:tcW w:w="1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16/4 человек/%</w:t>
            </w:r>
          </w:p>
        </w:tc>
      </w:tr>
    </w:tbl>
    <w:p>
      <w:pPr>
        <w:framePr w:w="1521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  <w:sectPr>
          <w:headerReference r:id="rId4" w:type="default"/>
          <w:footerReference r:id="rId5" w:type="default"/>
          <w:pgSz w:w="16840" w:h="11900" w:orient="landscape"/>
          <w:pgMar w:top="1010" w:right="913" w:bottom="802" w:left="87" w:header="0" w:footer="3" w:gutter="0"/>
          <w:pgNumType w:start="2"/>
          <w:cols w:space="720" w:num="1"/>
          <w:docGrid w:linePitch="360" w:charSpace="0"/>
        </w:sectPr>
      </w:pPr>
    </w:p>
    <w:tbl>
      <w:tblPr>
        <w:tblStyle w:val="4"/>
        <w:tblW w:w="152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11621"/>
        <w:gridCol w:w="24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10"/>
              </w:rPr>
              <w:t>№ п/п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Единица измерения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1.33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44/11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1.34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24/6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2"/>
              </w:rPr>
              <w:t>Инфраструктура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0,3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20,4 единиц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да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2.4.1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1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2.4.2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медиатекой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2.4.3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2.4.4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10"/>
              </w:rPr>
              <w:t>2.4.5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1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2.5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58/53 человек/%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2.6</w:t>
            </w:r>
          </w:p>
        </w:tc>
        <w:tc>
          <w:tcPr>
            <w:tcW w:w="1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1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10"/>
              </w:rPr>
              <w:t>9 кв.м</w:t>
            </w:r>
          </w:p>
        </w:tc>
      </w:tr>
    </w:tbl>
    <w:p>
      <w:pPr>
        <w:framePr w:w="1520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r:id="rId6" w:type="default"/>
      <w:footerReference r:id="rId7" w:type="default"/>
      <w:pgSz w:w="16840" w:h="11900" w:orient="landscape"/>
      <w:pgMar w:top="1010" w:right="913" w:bottom="802" w:left="87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Franklin Gothic Medium">
    <w:panose1 w:val="020B0603020102020204"/>
    <w:charset w:val="CC"/>
    <w:family w:val="decorative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7190740</wp:posOffset>
              </wp:positionV>
              <wp:extent cx="1624330" cy="8509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.25pt;margin-top:566.2pt;height:6.7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7218045</wp:posOffset>
              </wp:positionV>
              <wp:extent cx="1621790" cy="8509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90" cy="8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.95pt;margin-top:568.35pt;height:6.7pt;width:127.7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7212330</wp:posOffset>
              </wp:positionV>
              <wp:extent cx="1624330" cy="9144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4330" cy="9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</w:rPr>
                            <w:t>О показателях самообследования - 05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.5pt;margin-top:567.9pt;height:7.2pt;width:127.9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</w:rPr>
                      <w:t>О показателях самообследования - 05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396875</wp:posOffset>
              </wp:positionV>
              <wp:extent cx="67310" cy="10668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2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85pt;margin-top:31.25pt;height:8.4pt;width:5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2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393700</wp:posOffset>
              </wp:positionV>
              <wp:extent cx="69850" cy="10668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4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65pt;margin-top:31pt;height:8.4pt;width:5.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</w:rPr>
                      <w:t>4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4"/>
    <w:rsid w:val="000711F9"/>
    <w:rsid w:val="000A172D"/>
    <w:rsid w:val="000B78EA"/>
    <w:rsid w:val="00133C08"/>
    <w:rsid w:val="00140FDE"/>
    <w:rsid w:val="00217764"/>
    <w:rsid w:val="00256BBF"/>
    <w:rsid w:val="0034383E"/>
    <w:rsid w:val="00377106"/>
    <w:rsid w:val="00866F67"/>
    <w:rsid w:val="00916EE5"/>
    <w:rsid w:val="00960E91"/>
    <w:rsid w:val="00BD5FC2"/>
    <w:rsid w:val="00BF7718"/>
    <w:rsid w:val="00C70049"/>
    <w:rsid w:val="00CB4468"/>
    <w:rsid w:val="00D92431"/>
    <w:rsid w:val="00E32C94"/>
    <w:rsid w:val="00E57009"/>
    <w:rsid w:val="00EA02ED"/>
    <w:rsid w:val="00F15A06"/>
    <w:rsid w:val="1D525061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48BCB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6">
    <w:name w:val="Основной текст (2)1"/>
    <w:basedOn w:val="1"/>
    <w:link w:val="5"/>
    <w:uiPriority w:val="0"/>
    <w:pPr>
      <w:shd w:val="clear" w:color="auto" w:fill="FFFFFF"/>
      <w:spacing w:line="0" w:lineRule="atLeast"/>
      <w:ind w:hanging="5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7">
    <w:name w:val="Колонтитул_"/>
    <w:basedOn w:val="2"/>
    <w:link w:val="8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8">
    <w:name w:val="Колонтитул1"/>
    <w:basedOn w:val="1"/>
    <w:link w:val="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9">
    <w:name w:val="Колонтитул"/>
    <w:basedOn w:val="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2)"/>
    <w:basedOn w:val="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2) + Franklin Gothic Medium;8;5 pt"/>
    <w:basedOn w:val="5"/>
    <w:uiPriority w:val="0"/>
    <w:rPr>
      <w:rFonts w:ascii="Franklin Gothic Medium" w:hAnsi="Franklin Gothic Medium" w:eastAsia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2) + Полужирный"/>
    <w:basedOn w:val="5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Колонтитул + 12 pt;Полужирный"/>
    <w:basedOn w:val="7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1114</Words>
  <Characters>6353</Characters>
  <Lines>52</Lines>
  <Paragraphs>14</Paragraphs>
  <TotalTime>0</TotalTime>
  <ScaleCrop>false</ScaleCrop>
  <LinksUpToDate>false</LinksUpToDate>
  <CharactersWithSpaces>7453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2014-08-14T10:31:00Z</dcterms:created>
  <dc:creator>GI</dc:creator>
  <cp:lastModifiedBy>Elena</cp:lastModifiedBy>
  <dcterms:modified xsi:type="dcterms:W3CDTF">2017-10-19T07:29:31Z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